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3F459" w14:textId="77777777" w:rsidR="002521E5" w:rsidRPr="002521E5" w:rsidRDefault="002521E5" w:rsidP="002521E5">
      <w:pPr>
        <w:spacing w:after="0" w:line="240" w:lineRule="auto"/>
        <w:jc w:val="both"/>
        <w:rPr>
          <w:rFonts w:ascii="Times New Roman" w:hAnsi="Times New Roman" w:cs="Times New Roman"/>
          <w:b/>
          <w:bCs/>
          <w:color w:val="000000"/>
          <w:sz w:val="24"/>
          <w:szCs w:val="24"/>
        </w:rPr>
      </w:pPr>
      <w:r w:rsidRPr="002521E5">
        <w:rPr>
          <w:rFonts w:ascii="Times New Roman" w:hAnsi="Times New Roman" w:cs="Times New Roman"/>
          <w:b/>
          <w:bCs/>
          <w:color w:val="000000"/>
          <w:sz w:val="24"/>
          <w:szCs w:val="24"/>
        </w:rPr>
        <w:t>2023/10/29 00:00|Лекция. Различие атрибутов класса и экземпляра. Пространство имен класса.</w:t>
      </w:r>
    </w:p>
    <w:p w14:paraId="22B1C842" w14:textId="77777777" w:rsidR="002521E5" w:rsidRPr="002521E5" w:rsidRDefault="002521E5" w:rsidP="002521E5">
      <w:pPr>
        <w:pStyle w:val="2"/>
        <w:spacing w:before="0" w:beforeAutospacing="0" w:after="0" w:afterAutospacing="0"/>
        <w:jc w:val="both"/>
        <w:rPr>
          <w:color w:val="000000"/>
          <w:sz w:val="24"/>
          <w:szCs w:val="24"/>
        </w:rPr>
      </w:pPr>
      <w:r w:rsidRPr="002521E5">
        <w:rPr>
          <w:color w:val="000000"/>
          <w:sz w:val="24"/>
          <w:szCs w:val="24"/>
        </w:rPr>
        <w:t>Различие атрибутов класса и экземпляра. Пространство имен класса</w:t>
      </w:r>
    </w:p>
    <w:p w14:paraId="195C6239"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На предыдущих занятиях мы разобрались, что </w:t>
      </w:r>
      <w:r w:rsidRPr="002521E5">
        <w:rPr>
          <w:rStyle w:val="a3"/>
          <w:rFonts w:ascii="Times New Roman" w:hAnsi="Times New Roman" w:cs="Times New Roman"/>
          <w:color w:val="000000"/>
          <w:sz w:val="24"/>
          <w:szCs w:val="24"/>
        </w:rPr>
        <w:t>класс </w:t>
      </w:r>
      <w:r w:rsidRPr="002521E5">
        <w:rPr>
          <w:rFonts w:ascii="Times New Roman" w:hAnsi="Times New Roman" w:cs="Times New Roman"/>
          <w:color w:val="000000"/>
          <w:sz w:val="24"/>
          <w:szCs w:val="24"/>
        </w:rPr>
        <w:t>— это наш собственный тип данных. Он имеет свои характеристики и свои методы. Научились пользоваться магическими методами, перегружать операторы, создавать объекты на основе этих классов. Однако ранее пробовали также и создавать объекты с характеристиками, которые принадлежат конкретно к объектам.</w:t>
      </w:r>
    </w:p>
    <w:p w14:paraId="0830DACF"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На этом уроке рассмотрим, как это работает немного подробнее.</w:t>
      </w:r>
    </w:p>
    <w:p w14:paraId="5546F038" w14:textId="3D82E5C8"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 xml:space="preserve">В нашем конструкторе </w:t>
      </w:r>
      <w:proofErr w:type="spellStart"/>
      <w:proofErr w:type="gramStart"/>
      <w:r w:rsidRPr="002521E5">
        <w:rPr>
          <w:rFonts w:ascii="Times New Roman" w:hAnsi="Times New Roman" w:cs="Times New Roman"/>
          <w:color w:val="000000"/>
          <w:sz w:val="24"/>
          <w:szCs w:val="24"/>
        </w:rPr>
        <w:t>init</w:t>
      </w:r>
      <w:proofErr w:type="spellEnd"/>
      <w:r w:rsidRPr="002521E5">
        <w:rPr>
          <w:rFonts w:ascii="Times New Roman" w:hAnsi="Times New Roman" w:cs="Times New Roman"/>
          <w:color w:val="000000"/>
          <w:sz w:val="24"/>
          <w:szCs w:val="24"/>
        </w:rPr>
        <w:t>(</w:t>
      </w:r>
      <w:proofErr w:type="gramEnd"/>
      <w:r w:rsidRPr="002521E5">
        <w:rPr>
          <w:rFonts w:ascii="Times New Roman" w:hAnsi="Times New Roman" w:cs="Times New Roman"/>
          <w:color w:val="000000"/>
          <w:sz w:val="24"/>
          <w:szCs w:val="24"/>
        </w:rPr>
        <w:t xml:space="preserve">) прописаны характеристики </w:t>
      </w:r>
      <w:proofErr w:type="spellStart"/>
      <w:r w:rsidRPr="002521E5">
        <w:rPr>
          <w:rFonts w:ascii="Times New Roman" w:hAnsi="Times New Roman" w:cs="Times New Roman"/>
          <w:color w:val="000000"/>
          <w:sz w:val="24"/>
          <w:szCs w:val="24"/>
        </w:rPr>
        <w:t>name</w:t>
      </w:r>
      <w:proofErr w:type="spellEnd"/>
      <w:r w:rsidRPr="002521E5">
        <w:rPr>
          <w:rFonts w:ascii="Times New Roman" w:hAnsi="Times New Roman" w:cs="Times New Roman"/>
          <w:color w:val="000000"/>
          <w:sz w:val="24"/>
          <w:szCs w:val="24"/>
        </w:rPr>
        <w:t xml:space="preserve"> и </w:t>
      </w:r>
      <w:proofErr w:type="spellStart"/>
      <w:r w:rsidRPr="002521E5">
        <w:rPr>
          <w:rFonts w:ascii="Times New Roman" w:hAnsi="Times New Roman" w:cs="Times New Roman"/>
          <w:color w:val="000000"/>
          <w:sz w:val="24"/>
          <w:szCs w:val="24"/>
        </w:rPr>
        <w:t>age</w:t>
      </w:r>
      <w:proofErr w:type="spellEnd"/>
      <w:r w:rsidRPr="002521E5">
        <w:rPr>
          <w:rFonts w:ascii="Times New Roman" w:hAnsi="Times New Roman" w:cs="Times New Roman"/>
          <w:color w:val="000000"/>
          <w:sz w:val="24"/>
          <w:szCs w:val="24"/>
        </w:rPr>
        <w:t>(рис.1). Можно сказать, что это атрибуты нашего класса, но это будет неверно, потому что данные атрибуты будут принадлежать только к объектам. Внутри самого класса их не существует и бывают ситуации, когда необходимо создавать атрибуты и они будут общие для всех экземпляров. Чтобы создавать такие атрибуты, как правило, нам необходимо просто создать переменную. Её можно создать в пределах определённого метода, либо же вначале описания нашего класса.</w:t>
      </w:r>
      <w:r w:rsidRPr="002521E5">
        <w:rPr>
          <w:rFonts w:ascii="Times New Roman" w:hAnsi="Times New Roman" w:cs="Times New Roman"/>
          <w:noProof/>
          <w:color w:val="000000"/>
          <w:sz w:val="24"/>
          <w:szCs w:val="24"/>
        </w:rPr>
        <w:t xml:space="preserve"> </w:t>
      </w:r>
    </w:p>
    <w:p w14:paraId="1D7A76F4" w14:textId="048D091F"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drawing>
          <wp:inline distT="0" distB="0" distL="0" distR="0" wp14:anchorId="31A39F9D" wp14:editId="6D2F0A19">
            <wp:extent cx="9966960" cy="2773680"/>
            <wp:effectExtent l="0" t="0" r="0" b="7620"/>
            <wp:docPr id="14" name="Рисунок 14" descr="https://static.tildacdn.com/tild3662-3362-4830-b963-336362616663/__2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3662-3362-4830-b963-336362616663/__250.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66960" cy="2773680"/>
                    </a:xfrm>
                    <a:prstGeom prst="rect">
                      <a:avLst/>
                    </a:prstGeom>
                    <a:noFill/>
                    <a:ln>
                      <a:noFill/>
                    </a:ln>
                  </pic:spPr>
                </pic:pic>
              </a:graphicData>
            </a:graphic>
          </wp:inline>
        </w:drawing>
      </w:r>
    </w:p>
    <w:p w14:paraId="7E32239D"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Рис.1</w:t>
      </w:r>
    </w:p>
    <w:p w14:paraId="648D27FB" w14:textId="0AEE5099"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 xml:space="preserve">Давайте создадим переменную </w:t>
      </w:r>
      <w:proofErr w:type="spellStart"/>
      <w:proofErr w:type="gramStart"/>
      <w:r w:rsidRPr="002521E5">
        <w:rPr>
          <w:rFonts w:ascii="Times New Roman" w:hAnsi="Times New Roman" w:cs="Times New Roman"/>
          <w:color w:val="000000"/>
          <w:sz w:val="24"/>
          <w:szCs w:val="24"/>
        </w:rPr>
        <w:t>head</w:t>
      </w:r>
      <w:proofErr w:type="spellEnd"/>
      <w:proofErr w:type="gramEnd"/>
      <w:r w:rsidRPr="002521E5">
        <w:rPr>
          <w:rFonts w:ascii="Times New Roman" w:hAnsi="Times New Roman" w:cs="Times New Roman"/>
          <w:color w:val="000000"/>
          <w:sz w:val="24"/>
          <w:szCs w:val="24"/>
        </w:rPr>
        <w:t xml:space="preserve"> и она будет принимать значение </w:t>
      </w:r>
      <w:proofErr w:type="spellStart"/>
      <w:r w:rsidRPr="002521E5">
        <w:rPr>
          <w:rFonts w:ascii="Times New Roman" w:hAnsi="Times New Roman" w:cs="Times New Roman"/>
          <w:color w:val="000000"/>
          <w:sz w:val="24"/>
          <w:szCs w:val="24"/>
        </w:rPr>
        <w:t>True</w:t>
      </w:r>
      <w:proofErr w:type="spellEnd"/>
      <w:r w:rsidRPr="002521E5">
        <w:rPr>
          <w:rFonts w:ascii="Times New Roman" w:hAnsi="Times New Roman" w:cs="Times New Roman"/>
          <w:color w:val="000000"/>
          <w:sz w:val="24"/>
          <w:szCs w:val="24"/>
        </w:rPr>
        <w:t>(рис.2), так как у всех людей есть голова. Данный атрибут не будет принадлежать ни одному из наших объектов. Это будет классовый атрибут. Для того чтобы обратиться к классовому атрибуту, можно написать название нашего класса, поставить точку и достать оттуда этот атрибут(рис.3).</w:t>
      </w:r>
      <w:r w:rsidRPr="002521E5">
        <w:rPr>
          <w:rFonts w:ascii="Times New Roman" w:hAnsi="Times New Roman" w:cs="Times New Roman"/>
          <w:noProof/>
          <w:color w:val="000000"/>
          <w:sz w:val="24"/>
          <w:szCs w:val="24"/>
        </w:rPr>
        <w:t xml:space="preserve"> </w:t>
      </w:r>
    </w:p>
    <w:p w14:paraId="1643C265" w14:textId="3E5E4D6E"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lastRenderedPageBreak/>
        <w:drawing>
          <wp:inline distT="0" distB="0" distL="0" distR="0" wp14:anchorId="42CD46EF" wp14:editId="65B3E37B">
            <wp:extent cx="9991725" cy="2748915"/>
            <wp:effectExtent l="0" t="0" r="9525" b="0"/>
            <wp:docPr id="13" name="Рисунок 13" descr="https://static.tildacdn.com/tild6138-3631-4137-b365-623833333436/__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6138-3631-4137-b365-623833333436/__25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2748915"/>
                    </a:xfrm>
                    <a:prstGeom prst="rect">
                      <a:avLst/>
                    </a:prstGeom>
                    <a:noFill/>
                    <a:ln>
                      <a:noFill/>
                    </a:ln>
                  </pic:spPr>
                </pic:pic>
              </a:graphicData>
            </a:graphic>
          </wp:inline>
        </w:drawing>
      </w:r>
    </w:p>
    <w:p w14:paraId="408559FC" w14:textId="23CF470D"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Рис.2</w:t>
      </w:r>
    </w:p>
    <w:p w14:paraId="56D9E25A" w14:textId="1B129094"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lastRenderedPageBreak/>
        <w:drawing>
          <wp:inline distT="0" distB="0" distL="0" distR="0" wp14:anchorId="32412BD9" wp14:editId="1D414224">
            <wp:extent cx="9991725" cy="4396105"/>
            <wp:effectExtent l="0" t="0" r="9525" b="4445"/>
            <wp:docPr id="12" name="Рисунок 12" descr="https://static.tildacdn.com/tild3938-6530-4932-a536-356135393764/__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3938-6530-4932-a536-356135393764/__25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4396105"/>
                    </a:xfrm>
                    <a:prstGeom prst="rect">
                      <a:avLst/>
                    </a:prstGeom>
                    <a:noFill/>
                    <a:ln>
                      <a:noFill/>
                    </a:ln>
                  </pic:spPr>
                </pic:pic>
              </a:graphicData>
            </a:graphic>
          </wp:inline>
        </w:drawing>
      </w:r>
    </w:p>
    <w:p w14:paraId="7FCD6D4F"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Рис.3</w:t>
      </w:r>
    </w:p>
    <w:p w14:paraId="06E76F02" w14:textId="3E71BB94"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Style w:val="a3"/>
          <w:rFonts w:ascii="Times New Roman" w:hAnsi="Times New Roman" w:cs="Times New Roman"/>
          <w:color w:val="000000"/>
          <w:sz w:val="24"/>
          <w:szCs w:val="24"/>
        </w:rPr>
        <w:t>Что нам даёт это знание?</w:t>
      </w:r>
      <w:r w:rsidRPr="002521E5">
        <w:rPr>
          <w:rFonts w:ascii="Times New Roman" w:hAnsi="Times New Roman" w:cs="Times New Roman"/>
          <w:color w:val="000000"/>
          <w:sz w:val="24"/>
          <w:szCs w:val="24"/>
        </w:rPr>
        <w:t xml:space="preserve"> Давайте запустим этот же самый файл в интерактивном режиме и посмотрим. Если развернуть </w:t>
      </w:r>
      <w:proofErr w:type="spellStart"/>
      <w:r w:rsidRPr="002521E5">
        <w:rPr>
          <w:rFonts w:ascii="Times New Roman" w:hAnsi="Times New Roman" w:cs="Times New Roman"/>
          <w:color w:val="000000"/>
          <w:sz w:val="24"/>
          <w:szCs w:val="24"/>
        </w:rPr>
        <w:t>Human</w:t>
      </w:r>
      <w:proofErr w:type="spellEnd"/>
      <w:r w:rsidRPr="002521E5">
        <w:rPr>
          <w:rFonts w:ascii="Times New Roman" w:hAnsi="Times New Roman" w:cs="Times New Roman"/>
          <w:color w:val="000000"/>
          <w:sz w:val="24"/>
          <w:szCs w:val="24"/>
        </w:rPr>
        <w:t xml:space="preserve">, то увидим, что у нашего класса есть 1 атрибут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 xml:space="preserve">(рис.4), но не атрибутов </w:t>
      </w:r>
      <w:proofErr w:type="spellStart"/>
      <w:r w:rsidRPr="002521E5">
        <w:rPr>
          <w:rFonts w:ascii="Times New Roman" w:hAnsi="Times New Roman" w:cs="Times New Roman"/>
          <w:color w:val="000000"/>
          <w:sz w:val="24"/>
          <w:szCs w:val="24"/>
        </w:rPr>
        <w:t>name</w:t>
      </w:r>
      <w:proofErr w:type="spellEnd"/>
      <w:r w:rsidRPr="002521E5">
        <w:rPr>
          <w:rFonts w:ascii="Times New Roman" w:hAnsi="Times New Roman" w:cs="Times New Roman"/>
          <w:color w:val="000000"/>
          <w:sz w:val="24"/>
          <w:szCs w:val="24"/>
        </w:rPr>
        <w:t xml:space="preserve"> и </w:t>
      </w:r>
      <w:proofErr w:type="spellStart"/>
      <w:r w:rsidRPr="002521E5">
        <w:rPr>
          <w:rFonts w:ascii="Times New Roman" w:hAnsi="Times New Roman" w:cs="Times New Roman"/>
          <w:color w:val="000000"/>
          <w:sz w:val="24"/>
          <w:szCs w:val="24"/>
        </w:rPr>
        <w:t>age</w:t>
      </w:r>
      <w:proofErr w:type="spellEnd"/>
      <w:r w:rsidRPr="002521E5">
        <w:rPr>
          <w:rFonts w:ascii="Times New Roman" w:hAnsi="Times New Roman" w:cs="Times New Roman"/>
          <w:color w:val="000000"/>
          <w:sz w:val="24"/>
          <w:szCs w:val="24"/>
        </w:rPr>
        <w:t xml:space="preserve">. При этом, если заглянем в наши объекты, то увидим здесь </w:t>
      </w:r>
      <w:proofErr w:type="spellStart"/>
      <w:r w:rsidRPr="002521E5">
        <w:rPr>
          <w:rFonts w:ascii="Times New Roman" w:hAnsi="Times New Roman" w:cs="Times New Roman"/>
          <w:color w:val="000000"/>
          <w:sz w:val="24"/>
          <w:szCs w:val="24"/>
        </w:rPr>
        <w:t>name</w:t>
      </w:r>
      <w:proofErr w:type="spellEnd"/>
      <w:r w:rsidRPr="002521E5">
        <w:rPr>
          <w:rFonts w:ascii="Times New Roman" w:hAnsi="Times New Roman" w:cs="Times New Roman"/>
          <w:color w:val="000000"/>
          <w:sz w:val="24"/>
          <w:szCs w:val="24"/>
        </w:rPr>
        <w:t xml:space="preserve">, </w:t>
      </w:r>
      <w:proofErr w:type="spellStart"/>
      <w:r w:rsidRPr="002521E5">
        <w:rPr>
          <w:rFonts w:ascii="Times New Roman" w:hAnsi="Times New Roman" w:cs="Times New Roman"/>
          <w:color w:val="000000"/>
          <w:sz w:val="24"/>
          <w:szCs w:val="24"/>
        </w:rPr>
        <w:t>age</w:t>
      </w:r>
      <w:proofErr w:type="spellEnd"/>
      <w:r w:rsidRPr="002521E5">
        <w:rPr>
          <w:rFonts w:ascii="Times New Roman" w:hAnsi="Times New Roman" w:cs="Times New Roman"/>
          <w:color w:val="000000"/>
          <w:sz w:val="24"/>
          <w:szCs w:val="24"/>
        </w:rPr>
        <w:t xml:space="preserve"> и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(рис.5). </w:t>
      </w:r>
      <w:r w:rsidRPr="002521E5">
        <w:rPr>
          <w:rStyle w:val="a3"/>
          <w:rFonts w:ascii="Times New Roman" w:hAnsi="Times New Roman" w:cs="Times New Roman"/>
          <w:color w:val="000000"/>
          <w:sz w:val="24"/>
          <w:szCs w:val="24"/>
        </w:rPr>
        <w:t>Получается у объектов есть атрибут класса, а у класса нет атрибутов этих объектов.</w:t>
      </w:r>
      <w:r w:rsidRPr="002521E5">
        <w:rPr>
          <w:rFonts w:ascii="Times New Roman" w:hAnsi="Times New Roman" w:cs="Times New Roman"/>
          <w:noProof/>
          <w:color w:val="000000"/>
          <w:sz w:val="24"/>
          <w:szCs w:val="24"/>
        </w:rPr>
        <w:t xml:space="preserve"> </w:t>
      </w:r>
    </w:p>
    <w:p w14:paraId="779A4437" w14:textId="61A524A0"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lastRenderedPageBreak/>
        <w:drawing>
          <wp:inline distT="0" distB="0" distL="0" distR="0" wp14:anchorId="177B003E" wp14:editId="5ECCC65C">
            <wp:extent cx="9991725" cy="2306320"/>
            <wp:effectExtent l="0" t="0" r="9525" b="0"/>
            <wp:docPr id="11" name="Рисунок 11" descr="https://static.tildacdn.com/tild3837-3264-4737-b465-623134366462/__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3837-3264-4737-b465-623134366462/__25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2306320"/>
                    </a:xfrm>
                    <a:prstGeom prst="rect">
                      <a:avLst/>
                    </a:prstGeom>
                    <a:noFill/>
                    <a:ln>
                      <a:noFill/>
                    </a:ln>
                  </pic:spPr>
                </pic:pic>
              </a:graphicData>
            </a:graphic>
          </wp:inline>
        </w:drawing>
      </w:r>
    </w:p>
    <w:p w14:paraId="7437DD6D" w14:textId="1F806C96"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Рис.4</w:t>
      </w:r>
    </w:p>
    <w:p w14:paraId="1E368AB9" w14:textId="2CFAF2CF"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drawing>
          <wp:inline distT="0" distB="0" distL="0" distR="0" wp14:anchorId="3241C884" wp14:editId="67E696EA">
            <wp:extent cx="9991725" cy="1684020"/>
            <wp:effectExtent l="0" t="0" r="9525" b="0"/>
            <wp:docPr id="10" name="Рисунок 10" descr="https://static.tildacdn.com/tild3564-6134-4366-b134-323139333162/__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3564-6134-4366-b134-323139333162/__2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1684020"/>
                    </a:xfrm>
                    <a:prstGeom prst="rect">
                      <a:avLst/>
                    </a:prstGeom>
                    <a:noFill/>
                    <a:ln>
                      <a:noFill/>
                    </a:ln>
                  </pic:spPr>
                </pic:pic>
              </a:graphicData>
            </a:graphic>
          </wp:inline>
        </w:drawing>
      </w:r>
    </w:p>
    <w:p w14:paraId="2D7492E1"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Рис.5</w:t>
      </w:r>
    </w:p>
    <w:p w14:paraId="6C339A00"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 xml:space="preserve">На одном из первых занятий мы говорили, что при создании объектов создается новое пространство имён. На самом деле </w:t>
      </w:r>
      <w:proofErr w:type="spellStart"/>
      <w:r w:rsidRPr="002521E5">
        <w:rPr>
          <w:rFonts w:ascii="Times New Roman" w:hAnsi="Times New Roman" w:cs="Times New Roman"/>
          <w:color w:val="000000"/>
          <w:sz w:val="24"/>
          <w:szCs w:val="24"/>
        </w:rPr>
        <w:t>Рython</w:t>
      </w:r>
      <w:proofErr w:type="spellEnd"/>
      <w:r w:rsidRPr="002521E5">
        <w:rPr>
          <w:rFonts w:ascii="Times New Roman" w:hAnsi="Times New Roman" w:cs="Times New Roman"/>
          <w:color w:val="000000"/>
          <w:sz w:val="24"/>
          <w:szCs w:val="24"/>
        </w:rPr>
        <w:t xml:space="preserve"> очень любит пространство имён и одно из правил гласит, что “Чем больше пространств имён, тем лучше”. С точки зрения реализации, даже вот этого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 xml:space="preserve"> у нас нет внутри наших объектов.</w:t>
      </w:r>
    </w:p>
    <w:p w14:paraId="12A7F128" w14:textId="6DF98F22"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Style w:val="a3"/>
          <w:rFonts w:ascii="Times New Roman" w:hAnsi="Times New Roman" w:cs="Times New Roman"/>
          <w:color w:val="000000"/>
          <w:sz w:val="24"/>
          <w:szCs w:val="24"/>
        </w:rPr>
        <w:t>Давайте посмотрим в интерактивном режиме. </w:t>
      </w:r>
      <w:r w:rsidRPr="002521E5">
        <w:rPr>
          <w:rFonts w:ascii="Times New Roman" w:hAnsi="Times New Roman" w:cs="Times New Roman"/>
          <w:color w:val="000000"/>
          <w:sz w:val="24"/>
          <w:szCs w:val="24"/>
        </w:rPr>
        <w:t xml:space="preserve">Возьмём наш класс </w:t>
      </w:r>
      <w:proofErr w:type="spellStart"/>
      <w:r w:rsidRPr="002521E5">
        <w:rPr>
          <w:rFonts w:ascii="Times New Roman" w:hAnsi="Times New Roman" w:cs="Times New Roman"/>
          <w:color w:val="000000"/>
          <w:sz w:val="24"/>
          <w:szCs w:val="24"/>
        </w:rPr>
        <w:t>Нuman</w:t>
      </w:r>
      <w:proofErr w:type="spellEnd"/>
      <w:r w:rsidRPr="002521E5">
        <w:rPr>
          <w:rFonts w:ascii="Times New Roman" w:hAnsi="Times New Roman" w:cs="Times New Roman"/>
          <w:color w:val="000000"/>
          <w:sz w:val="24"/>
          <w:szCs w:val="24"/>
        </w:rPr>
        <w:t xml:space="preserve"> и вызовем метод </w:t>
      </w:r>
      <w:proofErr w:type="spellStart"/>
      <w:proofErr w:type="gramStart"/>
      <w:r w:rsidRPr="002521E5">
        <w:rPr>
          <w:rFonts w:ascii="Times New Roman" w:hAnsi="Times New Roman" w:cs="Times New Roman"/>
          <w:color w:val="000000"/>
          <w:sz w:val="24"/>
          <w:szCs w:val="24"/>
        </w:rPr>
        <w:t>dict</w:t>
      </w:r>
      <w:proofErr w:type="spellEnd"/>
      <w:r w:rsidRPr="002521E5">
        <w:rPr>
          <w:rFonts w:ascii="Times New Roman" w:hAnsi="Times New Roman" w:cs="Times New Roman"/>
          <w:color w:val="000000"/>
          <w:sz w:val="24"/>
          <w:szCs w:val="24"/>
        </w:rPr>
        <w:t>(</w:t>
      </w:r>
      <w:proofErr w:type="gramEnd"/>
      <w:r w:rsidRPr="002521E5">
        <w:rPr>
          <w:rFonts w:ascii="Times New Roman" w:hAnsi="Times New Roman" w:cs="Times New Roman"/>
          <w:color w:val="000000"/>
          <w:sz w:val="24"/>
          <w:szCs w:val="24"/>
        </w:rPr>
        <w:t xml:space="preserve">) для того, чтобы посмотреть, как выглядит наш класс в виде словаря(рис.6). Здесь можно увидеть знакомую конструкцию, однако незнакомые ключи и значения. Но все же кое-что знакомое здесь есть: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w:t>
      </w:r>
      <w:proofErr w:type="spellStart"/>
      <w:r w:rsidRPr="002521E5">
        <w:rPr>
          <w:rFonts w:ascii="Times New Roman" w:hAnsi="Times New Roman" w:cs="Times New Roman"/>
          <w:color w:val="000000"/>
          <w:sz w:val="24"/>
          <w:szCs w:val="24"/>
        </w:rPr>
        <w:t>True</w:t>
      </w:r>
      <w:proofErr w:type="spellEnd"/>
      <w:r w:rsidRPr="002521E5">
        <w:rPr>
          <w:rFonts w:ascii="Times New Roman" w:hAnsi="Times New Roman" w:cs="Times New Roman"/>
          <w:color w:val="000000"/>
          <w:sz w:val="24"/>
          <w:szCs w:val="24"/>
        </w:rPr>
        <w:t xml:space="preserve">, то есть у нас ключ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 xml:space="preserve">, значение </w:t>
      </w:r>
      <w:proofErr w:type="spellStart"/>
      <w:r w:rsidRPr="002521E5">
        <w:rPr>
          <w:rFonts w:ascii="Times New Roman" w:hAnsi="Times New Roman" w:cs="Times New Roman"/>
          <w:color w:val="000000"/>
          <w:sz w:val="24"/>
          <w:szCs w:val="24"/>
        </w:rPr>
        <w:t>True</w:t>
      </w:r>
      <w:proofErr w:type="spellEnd"/>
      <w:r w:rsidRPr="002521E5">
        <w:rPr>
          <w:rFonts w:ascii="Times New Roman" w:hAnsi="Times New Roman" w:cs="Times New Roman"/>
          <w:color w:val="000000"/>
          <w:sz w:val="24"/>
          <w:szCs w:val="24"/>
        </w:rPr>
        <w:t xml:space="preserve">. Также здесь есть </w:t>
      </w:r>
      <w:proofErr w:type="spellStart"/>
      <w:r w:rsidRPr="002521E5">
        <w:rPr>
          <w:rFonts w:ascii="Times New Roman" w:hAnsi="Times New Roman" w:cs="Times New Roman"/>
          <w:color w:val="000000"/>
          <w:sz w:val="24"/>
          <w:szCs w:val="24"/>
        </w:rPr>
        <w:t>init</w:t>
      </w:r>
      <w:proofErr w:type="spellEnd"/>
      <w:r w:rsidRPr="002521E5">
        <w:rPr>
          <w:rFonts w:ascii="Times New Roman" w:hAnsi="Times New Roman" w:cs="Times New Roman"/>
          <w:color w:val="000000"/>
          <w:sz w:val="24"/>
          <w:szCs w:val="24"/>
        </w:rPr>
        <w:t xml:space="preserve"> инициализатор, ряд функций и значения.</w:t>
      </w:r>
      <w:r w:rsidRPr="002521E5">
        <w:rPr>
          <w:rFonts w:ascii="Times New Roman" w:hAnsi="Times New Roman" w:cs="Times New Roman"/>
          <w:noProof/>
          <w:color w:val="000000"/>
          <w:sz w:val="24"/>
          <w:szCs w:val="24"/>
        </w:rPr>
        <w:t xml:space="preserve"> </w:t>
      </w:r>
    </w:p>
    <w:p w14:paraId="4FDB4873" w14:textId="16264A6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lastRenderedPageBreak/>
        <w:drawing>
          <wp:inline distT="0" distB="0" distL="0" distR="0" wp14:anchorId="5600FEF9" wp14:editId="3989D72F">
            <wp:extent cx="9991725" cy="1750695"/>
            <wp:effectExtent l="0" t="0" r="9525" b="1905"/>
            <wp:docPr id="9" name="Рисунок 9" descr="https://static.tildacdn.com/tild3435-3565-4536-a665-323038373434/__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tildacdn.com/tild3435-3565-4536-a665-323038373434/__26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1750695"/>
                    </a:xfrm>
                    <a:prstGeom prst="rect">
                      <a:avLst/>
                    </a:prstGeom>
                    <a:noFill/>
                    <a:ln>
                      <a:noFill/>
                    </a:ln>
                  </pic:spPr>
                </pic:pic>
              </a:graphicData>
            </a:graphic>
          </wp:inline>
        </w:drawing>
      </w:r>
    </w:p>
    <w:p w14:paraId="2A77311B"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Рис.6</w:t>
      </w:r>
    </w:p>
    <w:p w14:paraId="39A39DAB" w14:textId="38CA6B6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 xml:space="preserve">Дальше возьмём </w:t>
      </w:r>
      <w:proofErr w:type="spellStart"/>
      <w:r w:rsidRPr="002521E5">
        <w:rPr>
          <w:rFonts w:ascii="Times New Roman" w:hAnsi="Times New Roman" w:cs="Times New Roman"/>
          <w:color w:val="000000"/>
          <w:sz w:val="24"/>
          <w:szCs w:val="24"/>
        </w:rPr>
        <w:t>den</w:t>
      </w:r>
      <w:proofErr w:type="spellEnd"/>
      <w:r w:rsidRPr="002521E5">
        <w:rPr>
          <w:rFonts w:ascii="Times New Roman" w:hAnsi="Times New Roman" w:cs="Times New Roman"/>
          <w:color w:val="000000"/>
          <w:sz w:val="24"/>
          <w:szCs w:val="24"/>
        </w:rPr>
        <w:t xml:space="preserve"> и посмотрим на то, как он выглядит в виде словаря. Здесь можно увидеть только </w:t>
      </w:r>
      <w:proofErr w:type="spellStart"/>
      <w:r w:rsidRPr="002521E5">
        <w:rPr>
          <w:rFonts w:ascii="Times New Roman" w:hAnsi="Times New Roman" w:cs="Times New Roman"/>
          <w:color w:val="000000"/>
          <w:sz w:val="24"/>
          <w:szCs w:val="24"/>
        </w:rPr>
        <w:t>name</w:t>
      </w:r>
      <w:proofErr w:type="spellEnd"/>
      <w:r w:rsidRPr="002521E5">
        <w:rPr>
          <w:rFonts w:ascii="Times New Roman" w:hAnsi="Times New Roman" w:cs="Times New Roman"/>
          <w:color w:val="000000"/>
          <w:sz w:val="24"/>
          <w:szCs w:val="24"/>
        </w:rPr>
        <w:t xml:space="preserve"> и </w:t>
      </w:r>
      <w:proofErr w:type="spellStart"/>
      <w:r w:rsidRPr="002521E5">
        <w:rPr>
          <w:rFonts w:ascii="Times New Roman" w:hAnsi="Times New Roman" w:cs="Times New Roman"/>
          <w:color w:val="000000"/>
          <w:sz w:val="24"/>
          <w:szCs w:val="24"/>
        </w:rPr>
        <w:t>age</w:t>
      </w:r>
      <w:proofErr w:type="spellEnd"/>
      <w:r w:rsidRPr="002521E5">
        <w:rPr>
          <w:rFonts w:ascii="Times New Roman" w:hAnsi="Times New Roman" w:cs="Times New Roman"/>
          <w:color w:val="000000"/>
          <w:sz w:val="24"/>
          <w:szCs w:val="24"/>
        </w:rPr>
        <w:t xml:space="preserve">(рис.7). При создании </w:t>
      </w:r>
      <w:proofErr w:type="spellStart"/>
      <w:r w:rsidRPr="002521E5">
        <w:rPr>
          <w:rFonts w:ascii="Times New Roman" w:hAnsi="Times New Roman" w:cs="Times New Roman"/>
          <w:color w:val="000000"/>
          <w:sz w:val="24"/>
          <w:szCs w:val="24"/>
        </w:rPr>
        <w:t>den</w:t>
      </w:r>
      <w:proofErr w:type="spellEnd"/>
      <w:r w:rsidRPr="002521E5">
        <w:rPr>
          <w:rFonts w:ascii="Times New Roman" w:hAnsi="Times New Roman" w:cs="Times New Roman"/>
          <w:color w:val="000000"/>
          <w:sz w:val="24"/>
          <w:szCs w:val="24"/>
        </w:rPr>
        <w:t xml:space="preserve"> у нас появляется собственное пространство имён, и внутри этого пространства имён появляется атрибут </w:t>
      </w:r>
      <w:proofErr w:type="spellStart"/>
      <w:r w:rsidRPr="002521E5">
        <w:rPr>
          <w:rFonts w:ascii="Times New Roman" w:hAnsi="Times New Roman" w:cs="Times New Roman"/>
          <w:color w:val="000000"/>
          <w:sz w:val="24"/>
          <w:szCs w:val="24"/>
        </w:rPr>
        <w:t>name</w:t>
      </w:r>
      <w:proofErr w:type="spellEnd"/>
      <w:r w:rsidRPr="002521E5">
        <w:rPr>
          <w:rFonts w:ascii="Times New Roman" w:hAnsi="Times New Roman" w:cs="Times New Roman"/>
          <w:color w:val="000000"/>
          <w:sz w:val="24"/>
          <w:szCs w:val="24"/>
        </w:rPr>
        <w:t xml:space="preserve"> и </w:t>
      </w:r>
      <w:proofErr w:type="spellStart"/>
      <w:r w:rsidRPr="002521E5">
        <w:rPr>
          <w:rFonts w:ascii="Times New Roman" w:hAnsi="Times New Roman" w:cs="Times New Roman"/>
          <w:color w:val="000000"/>
          <w:sz w:val="24"/>
          <w:szCs w:val="24"/>
        </w:rPr>
        <w:t>age</w:t>
      </w:r>
      <w:proofErr w:type="spellEnd"/>
      <w:r w:rsidRPr="002521E5">
        <w:rPr>
          <w:rFonts w:ascii="Times New Roman" w:hAnsi="Times New Roman" w:cs="Times New Roman"/>
          <w:color w:val="000000"/>
          <w:sz w:val="24"/>
          <w:szCs w:val="24"/>
        </w:rPr>
        <w:t xml:space="preserve">. Если возьмём наш класс </w:t>
      </w:r>
      <w:proofErr w:type="spellStart"/>
      <w:r w:rsidRPr="002521E5">
        <w:rPr>
          <w:rFonts w:ascii="Times New Roman" w:hAnsi="Times New Roman" w:cs="Times New Roman"/>
          <w:color w:val="000000"/>
          <w:sz w:val="24"/>
          <w:szCs w:val="24"/>
        </w:rPr>
        <w:t>Human</w:t>
      </w:r>
      <w:proofErr w:type="spellEnd"/>
      <w:r w:rsidRPr="002521E5">
        <w:rPr>
          <w:rFonts w:ascii="Times New Roman" w:hAnsi="Times New Roman" w:cs="Times New Roman"/>
          <w:color w:val="000000"/>
          <w:sz w:val="24"/>
          <w:szCs w:val="24"/>
        </w:rPr>
        <w:t xml:space="preserve">, атрибут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 xml:space="preserve"> и изменим его значение на </w:t>
      </w:r>
      <w:proofErr w:type="spellStart"/>
      <w:r w:rsidRPr="002521E5">
        <w:rPr>
          <w:rFonts w:ascii="Times New Roman" w:hAnsi="Times New Roman" w:cs="Times New Roman"/>
          <w:color w:val="000000"/>
          <w:sz w:val="24"/>
          <w:szCs w:val="24"/>
        </w:rPr>
        <w:t>False</w:t>
      </w:r>
      <w:proofErr w:type="spellEnd"/>
      <w:r w:rsidRPr="002521E5">
        <w:rPr>
          <w:rFonts w:ascii="Times New Roman" w:hAnsi="Times New Roman" w:cs="Times New Roman"/>
          <w:color w:val="000000"/>
          <w:sz w:val="24"/>
          <w:szCs w:val="24"/>
        </w:rPr>
        <w:t xml:space="preserve">, то увидим, что здесь появилось </w:t>
      </w:r>
      <w:proofErr w:type="spellStart"/>
      <w:r w:rsidRPr="002521E5">
        <w:rPr>
          <w:rFonts w:ascii="Times New Roman" w:hAnsi="Times New Roman" w:cs="Times New Roman"/>
          <w:color w:val="000000"/>
          <w:sz w:val="24"/>
          <w:szCs w:val="24"/>
        </w:rPr>
        <w:t>False</w:t>
      </w:r>
      <w:proofErr w:type="spellEnd"/>
      <w:r w:rsidRPr="002521E5">
        <w:rPr>
          <w:rFonts w:ascii="Times New Roman" w:hAnsi="Times New Roman" w:cs="Times New Roman"/>
          <w:color w:val="000000"/>
          <w:sz w:val="24"/>
          <w:szCs w:val="24"/>
        </w:rPr>
        <w:t xml:space="preserve">(рис.8). Иначе говоря, у всех экземпляров, которые наследуются от этого класса, это значение изменилось на </w:t>
      </w:r>
      <w:proofErr w:type="spellStart"/>
      <w:r w:rsidRPr="002521E5">
        <w:rPr>
          <w:rFonts w:ascii="Times New Roman" w:hAnsi="Times New Roman" w:cs="Times New Roman"/>
          <w:color w:val="000000"/>
          <w:sz w:val="24"/>
          <w:szCs w:val="24"/>
        </w:rPr>
        <w:t>False</w:t>
      </w:r>
      <w:proofErr w:type="spellEnd"/>
      <w:r w:rsidRPr="002521E5">
        <w:rPr>
          <w:rFonts w:ascii="Times New Roman" w:hAnsi="Times New Roman" w:cs="Times New Roman"/>
          <w:color w:val="000000"/>
          <w:sz w:val="24"/>
          <w:szCs w:val="24"/>
        </w:rPr>
        <w:t>(рис.9).</w:t>
      </w:r>
      <w:r w:rsidRPr="002521E5">
        <w:rPr>
          <w:rFonts w:ascii="Times New Roman" w:hAnsi="Times New Roman" w:cs="Times New Roman"/>
          <w:noProof/>
          <w:color w:val="000000"/>
          <w:sz w:val="24"/>
          <w:szCs w:val="24"/>
        </w:rPr>
        <w:t xml:space="preserve"> </w:t>
      </w:r>
    </w:p>
    <w:p w14:paraId="54E48030" w14:textId="427D07E0"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drawing>
          <wp:inline distT="0" distB="0" distL="0" distR="0" wp14:anchorId="51A40220" wp14:editId="22DCD80C">
            <wp:extent cx="9991725" cy="1584325"/>
            <wp:effectExtent l="0" t="0" r="9525" b="0"/>
            <wp:docPr id="8" name="Рисунок 8" descr="https://static.tildacdn.com/tild6334-3337-4438-b164-616435303939/__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6334-3337-4438-b164-616435303939/__26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1584325"/>
                    </a:xfrm>
                    <a:prstGeom prst="rect">
                      <a:avLst/>
                    </a:prstGeom>
                    <a:noFill/>
                    <a:ln>
                      <a:noFill/>
                    </a:ln>
                  </pic:spPr>
                </pic:pic>
              </a:graphicData>
            </a:graphic>
          </wp:inline>
        </w:drawing>
      </w:r>
    </w:p>
    <w:p w14:paraId="5D168DD3" w14:textId="08F0E54C"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Рис.7</w:t>
      </w:r>
    </w:p>
    <w:p w14:paraId="454BB011" w14:textId="794FCA4B"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drawing>
          <wp:inline distT="0" distB="0" distL="0" distR="0" wp14:anchorId="0510A0F3" wp14:editId="04A017F9">
            <wp:extent cx="9991725" cy="2345690"/>
            <wp:effectExtent l="0" t="0" r="9525" b="0"/>
            <wp:docPr id="7" name="Рисунок 7" descr="https://static.tildacdn.com/tild3939-6664-4437-b833-306265626163/__2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tildacdn.com/tild3939-6664-4437-b833-306265626163/__266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2345690"/>
                    </a:xfrm>
                    <a:prstGeom prst="rect">
                      <a:avLst/>
                    </a:prstGeom>
                    <a:noFill/>
                    <a:ln>
                      <a:noFill/>
                    </a:ln>
                  </pic:spPr>
                </pic:pic>
              </a:graphicData>
            </a:graphic>
          </wp:inline>
        </w:drawing>
      </w:r>
    </w:p>
    <w:p w14:paraId="03AE62E8" w14:textId="4589F50F"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Рис.8</w:t>
      </w:r>
    </w:p>
    <w:p w14:paraId="541512E1" w14:textId="51CFA5D4"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lastRenderedPageBreak/>
        <w:drawing>
          <wp:inline distT="0" distB="0" distL="0" distR="0" wp14:anchorId="2619A450" wp14:editId="7F925035">
            <wp:extent cx="9991725" cy="1607820"/>
            <wp:effectExtent l="0" t="0" r="9525" b="0"/>
            <wp:docPr id="6" name="Рисунок 6" descr="https://static.tildacdn.com/tild6366-6331-4530-a666-633862646536/__26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ildacdn.com/tild6366-6331-4530-a666-633862646536/__266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1607820"/>
                    </a:xfrm>
                    <a:prstGeom prst="rect">
                      <a:avLst/>
                    </a:prstGeom>
                    <a:noFill/>
                    <a:ln>
                      <a:noFill/>
                    </a:ln>
                  </pic:spPr>
                </pic:pic>
              </a:graphicData>
            </a:graphic>
          </wp:inline>
        </w:drawing>
      </w:r>
    </w:p>
    <w:p w14:paraId="47822F35"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Рис.9</w:t>
      </w:r>
    </w:p>
    <w:p w14:paraId="6859EC8D" w14:textId="1F40FF8F"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Style w:val="a3"/>
          <w:rFonts w:ascii="Times New Roman" w:hAnsi="Times New Roman" w:cs="Times New Roman"/>
          <w:color w:val="000000"/>
          <w:sz w:val="24"/>
          <w:szCs w:val="24"/>
        </w:rPr>
        <w:t>Представим это в виде схемы.</w:t>
      </w:r>
      <w:r w:rsidRPr="002521E5">
        <w:rPr>
          <w:rFonts w:ascii="Times New Roman" w:hAnsi="Times New Roman" w:cs="Times New Roman"/>
          <w:color w:val="000000"/>
          <w:sz w:val="24"/>
          <w:szCs w:val="24"/>
        </w:rPr>
        <w:t xml:space="preserve"> У нас есть наш класс </w:t>
      </w:r>
      <w:proofErr w:type="spellStart"/>
      <w:r w:rsidRPr="002521E5">
        <w:rPr>
          <w:rFonts w:ascii="Times New Roman" w:hAnsi="Times New Roman" w:cs="Times New Roman"/>
          <w:color w:val="000000"/>
          <w:sz w:val="24"/>
          <w:szCs w:val="24"/>
        </w:rPr>
        <w:t>Human</w:t>
      </w:r>
      <w:proofErr w:type="spellEnd"/>
      <w:r w:rsidRPr="002521E5">
        <w:rPr>
          <w:rFonts w:ascii="Times New Roman" w:hAnsi="Times New Roman" w:cs="Times New Roman"/>
          <w:color w:val="000000"/>
          <w:sz w:val="24"/>
          <w:szCs w:val="24"/>
        </w:rPr>
        <w:t xml:space="preserve"> и внутри него есть определённый атрибут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 xml:space="preserve"> со значением </w:t>
      </w:r>
      <w:proofErr w:type="spellStart"/>
      <w:r w:rsidRPr="002521E5">
        <w:rPr>
          <w:rFonts w:ascii="Times New Roman" w:hAnsi="Times New Roman" w:cs="Times New Roman"/>
          <w:color w:val="000000"/>
          <w:sz w:val="24"/>
          <w:szCs w:val="24"/>
        </w:rPr>
        <w:t>False</w:t>
      </w:r>
      <w:proofErr w:type="spellEnd"/>
      <w:r w:rsidRPr="002521E5">
        <w:rPr>
          <w:rFonts w:ascii="Times New Roman" w:hAnsi="Times New Roman" w:cs="Times New Roman"/>
          <w:color w:val="000000"/>
          <w:sz w:val="24"/>
          <w:szCs w:val="24"/>
        </w:rPr>
        <w:t xml:space="preserve">(рис.10). Когда на основе этого класса создаются объекты, в нашем случае </w:t>
      </w:r>
      <w:proofErr w:type="spellStart"/>
      <w:r w:rsidRPr="002521E5">
        <w:rPr>
          <w:rFonts w:ascii="Times New Roman" w:hAnsi="Times New Roman" w:cs="Times New Roman"/>
          <w:color w:val="000000"/>
          <w:sz w:val="24"/>
          <w:szCs w:val="24"/>
        </w:rPr>
        <w:t>den</w:t>
      </w:r>
      <w:proofErr w:type="spellEnd"/>
      <w:r w:rsidRPr="002521E5">
        <w:rPr>
          <w:rFonts w:ascii="Times New Roman" w:hAnsi="Times New Roman" w:cs="Times New Roman"/>
          <w:color w:val="000000"/>
          <w:sz w:val="24"/>
          <w:szCs w:val="24"/>
        </w:rPr>
        <w:t xml:space="preserve"> и </w:t>
      </w:r>
      <w:proofErr w:type="spellStart"/>
      <w:r w:rsidRPr="002521E5">
        <w:rPr>
          <w:rFonts w:ascii="Times New Roman" w:hAnsi="Times New Roman" w:cs="Times New Roman"/>
          <w:color w:val="000000"/>
          <w:sz w:val="24"/>
          <w:szCs w:val="24"/>
        </w:rPr>
        <w:t>max</w:t>
      </w:r>
      <w:proofErr w:type="spellEnd"/>
      <w:r w:rsidRPr="002521E5">
        <w:rPr>
          <w:rFonts w:ascii="Times New Roman" w:hAnsi="Times New Roman" w:cs="Times New Roman"/>
          <w:color w:val="000000"/>
          <w:sz w:val="24"/>
          <w:szCs w:val="24"/>
        </w:rPr>
        <w:t xml:space="preserve">, они наследуются от 1 класса </w:t>
      </w:r>
      <w:proofErr w:type="spellStart"/>
      <w:r w:rsidRPr="002521E5">
        <w:rPr>
          <w:rFonts w:ascii="Times New Roman" w:hAnsi="Times New Roman" w:cs="Times New Roman"/>
          <w:color w:val="000000"/>
          <w:sz w:val="24"/>
          <w:szCs w:val="24"/>
        </w:rPr>
        <w:t>Human</w:t>
      </w:r>
      <w:proofErr w:type="spellEnd"/>
      <w:r w:rsidRPr="002521E5">
        <w:rPr>
          <w:rFonts w:ascii="Times New Roman" w:hAnsi="Times New Roman" w:cs="Times New Roman"/>
          <w:color w:val="000000"/>
          <w:sz w:val="24"/>
          <w:szCs w:val="24"/>
        </w:rPr>
        <w:t xml:space="preserve">. Однако у </w:t>
      </w:r>
      <w:proofErr w:type="spellStart"/>
      <w:r w:rsidRPr="002521E5">
        <w:rPr>
          <w:rFonts w:ascii="Times New Roman" w:hAnsi="Times New Roman" w:cs="Times New Roman"/>
          <w:color w:val="000000"/>
          <w:sz w:val="24"/>
          <w:szCs w:val="24"/>
        </w:rPr>
        <w:t>den</w:t>
      </w:r>
      <w:proofErr w:type="spellEnd"/>
      <w:r w:rsidRPr="002521E5">
        <w:rPr>
          <w:rFonts w:ascii="Times New Roman" w:hAnsi="Times New Roman" w:cs="Times New Roman"/>
          <w:color w:val="000000"/>
          <w:sz w:val="24"/>
          <w:szCs w:val="24"/>
        </w:rPr>
        <w:t xml:space="preserve"> и </w:t>
      </w:r>
      <w:proofErr w:type="spellStart"/>
      <w:r w:rsidRPr="002521E5">
        <w:rPr>
          <w:rFonts w:ascii="Times New Roman" w:hAnsi="Times New Roman" w:cs="Times New Roman"/>
          <w:color w:val="000000"/>
          <w:sz w:val="24"/>
          <w:szCs w:val="24"/>
        </w:rPr>
        <w:t>max</w:t>
      </w:r>
      <w:proofErr w:type="spellEnd"/>
      <w:r w:rsidRPr="002521E5">
        <w:rPr>
          <w:rFonts w:ascii="Times New Roman" w:hAnsi="Times New Roman" w:cs="Times New Roman"/>
          <w:color w:val="000000"/>
          <w:sz w:val="24"/>
          <w:szCs w:val="24"/>
        </w:rPr>
        <w:t xml:space="preserve"> есть </w:t>
      </w:r>
      <w:proofErr w:type="spellStart"/>
      <w:r w:rsidRPr="002521E5">
        <w:rPr>
          <w:rFonts w:ascii="Times New Roman" w:hAnsi="Times New Roman" w:cs="Times New Roman"/>
          <w:color w:val="000000"/>
          <w:sz w:val="24"/>
          <w:szCs w:val="24"/>
        </w:rPr>
        <w:t>name</w:t>
      </w:r>
      <w:proofErr w:type="spellEnd"/>
      <w:r w:rsidRPr="002521E5">
        <w:rPr>
          <w:rFonts w:ascii="Times New Roman" w:hAnsi="Times New Roman" w:cs="Times New Roman"/>
          <w:color w:val="000000"/>
          <w:sz w:val="24"/>
          <w:szCs w:val="24"/>
        </w:rPr>
        <w:t xml:space="preserve"> и </w:t>
      </w:r>
      <w:proofErr w:type="spellStart"/>
      <w:r w:rsidRPr="002521E5">
        <w:rPr>
          <w:rFonts w:ascii="Times New Roman" w:hAnsi="Times New Roman" w:cs="Times New Roman"/>
          <w:color w:val="000000"/>
          <w:sz w:val="24"/>
          <w:szCs w:val="24"/>
        </w:rPr>
        <w:t>age</w:t>
      </w:r>
      <w:proofErr w:type="spellEnd"/>
      <w:r w:rsidRPr="002521E5">
        <w:rPr>
          <w:rFonts w:ascii="Times New Roman" w:hAnsi="Times New Roman" w:cs="Times New Roman"/>
          <w:color w:val="000000"/>
          <w:sz w:val="24"/>
          <w:szCs w:val="24"/>
        </w:rPr>
        <w:t>(рис.11). Если вспомнить то, как работают наши функции, когда разбирали локальные, глобальные переменные, то можем вспомнить, что сначала, когда мы обращаемся к чему-то, смотрим в пределах нашего локального пространства имён. Если внутри локального пространства имён у нас не находится соответствующего имени, то начинаем искать в другом месте, в пределах области видимости, в пределах того, куда можем забраться.</w:t>
      </w:r>
      <w:r w:rsidRPr="002521E5">
        <w:rPr>
          <w:rFonts w:ascii="Times New Roman" w:hAnsi="Times New Roman" w:cs="Times New Roman"/>
          <w:noProof/>
          <w:color w:val="000000"/>
          <w:sz w:val="24"/>
          <w:szCs w:val="24"/>
        </w:rPr>
        <w:t xml:space="preserve"> </w:t>
      </w:r>
    </w:p>
    <w:p w14:paraId="5CD4D76E" w14:textId="03ADACDE"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drawing>
          <wp:inline distT="0" distB="0" distL="0" distR="0" wp14:anchorId="38CD73FA" wp14:editId="51CB70D1">
            <wp:extent cx="9991725" cy="3235325"/>
            <wp:effectExtent l="0" t="0" r="9525" b="3175"/>
            <wp:docPr id="5" name="Рисунок 5" descr="https://static.tildacdn.com/tild3762-6431-4430-a462-656132386433/__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ildacdn.com/tild3762-6431-4430-a462-656132386433/__26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3235325"/>
                    </a:xfrm>
                    <a:prstGeom prst="rect">
                      <a:avLst/>
                    </a:prstGeom>
                    <a:noFill/>
                    <a:ln>
                      <a:noFill/>
                    </a:ln>
                  </pic:spPr>
                </pic:pic>
              </a:graphicData>
            </a:graphic>
          </wp:inline>
        </w:drawing>
      </w:r>
    </w:p>
    <w:p w14:paraId="6C597A9D" w14:textId="262901B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Рис.10</w:t>
      </w:r>
    </w:p>
    <w:p w14:paraId="3FC1C934" w14:textId="0AAF0F8F"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lastRenderedPageBreak/>
        <w:drawing>
          <wp:inline distT="0" distB="0" distL="0" distR="0" wp14:anchorId="78F4A129" wp14:editId="17CD97C1">
            <wp:extent cx="9991725" cy="3453765"/>
            <wp:effectExtent l="0" t="0" r="9525" b="0"/>
            <wp:docPr id="4" name="Рисунок 4" descr="https://static.tildacdn.com/tild6364-3839-4864-a532-393634373162/__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6364-3839-4864-a532-393634373162/__26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3453765"/>
                    </a:xfrm>
                    <a:prstGeom prst="rect">
                      <a:avLst/>
                    </a:prstGeom>
                    <a:noFill/>
                    <a:ln>
                      <a:noFill/>
                    </a:ln>
                  </pic:spPr>
                </pic:pic>
              </a:graphicData>
            </a:graphic>
          </wp:inline>
        </w:drawing>
      </w:r>
    </w:p>
    <w:p w14:paraId="0850A696"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Рис.11</w:t>
      </w:r>
    </w:p>
    <w:p w14:paraId="1913820A" w14:textId="6B153309"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 xml:space="preserve">Здесь, когда мы пытаемся обратиться к </w:t>
      </w:r>
      <w:proofErr w:type="spellStart"/>
      <w:r w:rsidRPr="002521E5">
        <w:rPr>
          <w:rFonts w:ascii="Times New Roman" w:hAnsi="Times New Roman" w:cs="Times New Roman"/>
          <w:color w:val="000000"/>
          <w:sz w:val="24"/>
          <w:szCs w:val="24"/>
        </w:rPr>
        <w:t>den</w:t>
      </w:r>
      <w:proofErr w:type="spellEnd"/>
      <w:r w:rsidRPr="002521E5">
        <w:rPr>
          <w:rFonts w:ascii="Times New Roman" w:hAnsi="Times New Roman" w:cs="Times New Roman"/>
          <w:color w:val="000000"/>
          <w:sz w:val="24"/>
          <w:szCs w:val="24"/>
        </w:rPr>
        <w:t xml:space="preserve"> и достать оттуда атрибут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 xml:space="preserve">, будем получать то значение, которое находится внутри нашего класса, потому что у экземпляров класса есть доступ к атрибутам самого класса. Также будем получать это значение, находящееся внутри класса </w:t>
      </w:r>
      <w:proofErr w:type="spellStart"/>
      <w:r w:rsidRPr="002521E5">
        <w:rPr>
          <w:rFonts w:ascii="Times New Roman" w:hAnsi="Times New Roman" w:cs="Times New Roman"/>
          <w:color w:val="000000"/>
          <w:sz w:val="24"/>
          <w:szCs w:val="24"/>
        </w:rPr>
        <w:t>Human</w:t>
      </w:r>
      <w:proofErr w:type="spellEnd"/>
      <w:r w:rsidRPr="002521E5">
        <w:rPr>
          <w:rFonts w:ascii="Times New Roman" w:hAnsi="Times New Roman" w:cs="Times New Roman"/>
          <w:color w:val="000000"/>
          <w:sz w:val="24"/>
          <w:szCs w:val="24"/>
        </w:rPr>
        <w:t xml:space="preserve">. Соответственно, при изменении значения в нашем классе, у нас это же значение будет меняться внутри каждого экземпляра(объекта), но фактически у нас этого значения нет ни у </w:t>
      </w:r>
      <w:proofErr w:type="spellStart"/>
      <w:r w:rsidRPr="002521E5">
        <w:rPr>
          <w:rFonts w:ascii="Times New Roman" w:hAnsi="Times New Roman" w:cs="Times New Roman"/>
          <w:color w:val="000000"/>
          <w:sz w:val="24"/>
          <w:szCs w:val="24"/>
        </w:rPr>
        <w:t>den</w:t>
      </w:r>
      <w:proofErr w:type="spellEnd"/>
      <w:r w:rsidRPr="002521E5">
        <w:rPr>
          <w:rFonts w:ascii="Times New Roman" w:hAnsi="Times New Roman" w:cs="Times New Roman"/>
          <w:color w:val="000000"/>
          <w:sz w:val="24"/>
          <w:szCs w:val="24"/>
        </w:rPr>
        <w:t xml:space="preserve">, ни у </w:t>
      </w:r>
      <w:proofErr w:type="spellStart"/>
      <w:r w:rsidRPr="002521E5">
        <w:rPr>
          <w:rFonts w:ascii="Times New Roman" w:hAnsi="Times New Roman" w:cs="Times New Roman"/>
          <w:color w:val="000000"/>
          <w:sz w:val="24"/>
          <w:szCs w:val="24"/>
        </w:rPr>
        <w:t>max</w:t>
      </w:r>
      <w:proofErr w:type="spellEnd"/>
      <w:r w:rsidRPr="002521E5">
        <w:rPr>
          <w:rFonts w:ascii="Times New Roman" w:hAnsi="Times New Roman" w:cs="Times New Roman"/>
          <w:color w:val="000000"/>
          <w:sz w:val="24"/>
          <w:szCs w:val="24"/>
        </w:rPr>
        <w:t xml:space="preserve">. Однако если сейчас возьмём, например, </w:t>
      </w:r>
      <w:proofErr w:type="spellStart"/>
      <w:r w:rsidRPr="002521E5">
        <w:rPr>
          <w:rFonts w:ascii="Times New Roman" w:hAnsi="Times New Roman" w:cs="Times New Roman"/>
          <w:color w:val="000000"/>
          <w:sz w:val="24"/>
          <w:szCs w:val="24"/>
        </w:rPr>
        <w:t>dеn</w:t>
      </w:r>
      <w:proofErr w:type="spellEnd"/>
      <w:r w:rsidRPr="002521E5">
        <w:rPr>
          <w:rFonts w:ascii="Times New Roman" w:hAnsi="Times New Roman" w:cs="Times New Roman"/>
          <w:color w:val="000000"/>
          <w:sz w:val="24"/>
          <w:szCs w:val="24"/>
        </w:rPr>
        <w:t xml:space="preserve">, достанем у него атрибут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 xml:space="preserve"> и изменим его на </w:t>
      </w:r>
      <w:proofErr w:type="spellStart"/>
      <w:r w:rsidRPr="002521E5">
        <w:rPr>
          <w:rFonts w:ascii="Times New Roman" w:hAnsi="Times New Roman" w:cs="Times New Roman"/>
          <w:color w:val="000000"/>
          <w:sz w:val="24"/>
          <w:szCs w:val="24"/>
        </w:rPr>
        <w:t>true</w:t>
      </w:r>
      <w:proofErr w:type="spellEnd"/>
      <w:r w:rsidRPr="002521E5">
        <w:rPr>
          <w:rFonts w:ascii="Times New Roman" w:hAnsi="Times New Roman" w:cs="Times New Roman"/>
          <w:color w:val="000000"/>
          <w:sz w:val="24"/>
          <w:szCs w:val="24"/>
        </w:rPr>
        <w:t xml:space="preserve">(рис.12), то здесь, с точки зрения нашей памяти, у нас появилось у </w:t>
      </w:r>
      <w:proofErr w:type="spellStart"/>
      <w:r w:rsidRPr="002521E5">
        <w:rPr>
          <w:rFonts w:ascii="Times New Roman" w:hAnsi="Times New Roman" w:cs="Times New Roman"/>
          <w:color w:val="000000"/>
          <w:sz w:val="24"/>
          <w:szCs w:val="24"/>
        </w:rPr>
        <w:t>den</w:t>
      </w:r>
      <w:proofErr w:type="spellEnd"/>
      <w:r w:rsidRPr="002521E5">
        <w:rPr>
          <w:rFonts w:ascii="Times New Roman" w:hAnsi="Times New Roman" w:cs="Times New Roman"/>
          <w:color w:val="000000"/>
          <w:sz w:val="24"/>
          <w:szCs w:val="24"/>
        </w:rPr>
        <w:t xml:space="preserve"> значение </w:t>
      </w:r>
      <w:proofErr w:type="spellStart"/>
      <w:r w:rsidRPr="002521E5">
        <w:rPr>
          <w:rFonts w:ascii="Times New Roman" w:hAnsi="Times New Roman" w:cs="Times New Roman"/>
          <w:color w:val="000000"/>
          <w:sz w:val="24"/>
          <w:szCs w:val="24"/>
        </w:rPr>
        <w:t>True</w:t>
      </w:r>
      <w:proofErr w:type="spellEnd"/>
      <w:r w:rsidRPr="002521E5">
        <w:rPr>
          <w:rFonts w:ascii="Times New Roman" w:hAnsi="Times New Roman" w:cs="Times New Roman"/>
          <w:color w:val="000000"/>
          <w:sz w:val="24"/>
          <w:szCs w:val="24"/>
        </w:rPr>
        <w:t xml:space="preserve">, а у Макса и у </w:t>
      </w:r>
      <w:proofErr w:type="spellStart"/>
      <w:r w:rsidRPr="002521E5">
        <w:rPr>
          <w:rFonts w:ascii="Times New Roman" w:hAnsi="Times New Roman" w:cs="Times New Roman"/>
          <w:color w:val="000000"/>
          <w:sz w:val="24"/>
          <w:szCs w:val="24"/>
        </w:rPr>
        <w:t>Human</w:t>
      </w:r>
      <w:proofErr w:type="spellEnd"/>
      <w:r w:rsidRPr="002521E5">
        <w:rPr>
          <w:rFonts w:ascii="Times New Roman" w:hAnsi="Times New Roman" w:cs="Times New Roman"/>
          <w:color w:val="000000"/>
          <w:sz w:val="24"/>
          <w:szCs w:val="24"/>
        </w:rPr>
        <w:t xml:space="preserve"> осталось </w:t>
      </w:r>
      <w:proofErr w:type="spellStart"/>
      <w:r w:rsidRPr="002521E5">
        <w:rPr>
          <w:rFonts w:ascii="Times New Roman" w:hAnsi="Times New Roman" w:cs="Times New Roman"/>
          <w:color w:val="000000"/>
          <w:sz w:val="24"/>
          <w:szCs w:val="24"/>
        </w:rPr>
        <w:t>False</w:t>
      </w:r>
      <w:proofErr w:type="spellEnd"/>
      <w:r w:rsidRPr="002521E5">
        <w:rPr>
          <w:rFonts w:ascii="Times New Roman" w:hAnsi="Times New Roman" w:cs="Times New Roman"/>
          <w:color w:val="000000"/>
          <w:sz w:val="24"/>
          <w:szCs w:val="24"/>
        </w:rPr>
        <w:t>. </w:t>
      </w:r>
      <w:r w:rsidRPr="002521E5">
        <w:rPr>
          <w:rStyle w:val="a3"/>
          <w:rFonts w:ascii="Times New Roman" w:hAnsi="Times New Roman" w:cs="Times New Roman"/>
          <w:color w:val="000000"/>
          <w:sz w:val="24"/>
          <w:szCs w:val="24"/>
        </w:rPr>
        <w:t>Почему так произошло?</w:t>
      </w:r>
      <w:r w:rsidRPr="002521E5">
        <w:rPr>
          <w:rFonts w:ascii="Times New Roman" w:hAnsi="Times New Roman" w:cs="Times New Roman"/>
          <w:noProof/>
          <w:color w:val="000000"/>
          <w:sz w:val="24"/>
          <w:szCs w:val="24"/>
        </w:rPr>
        <w:t xml:space="preserve"> </w:t>
      </w:r>
    </w:p>
    <w:p w14:paraId="1C70804B" w14:textId="305336C0"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lastRenderedPageBreak/>
        <w:drawing>
          <wp:inline distT="0" distB="0" distL="0" distR="0" wp14:anchorId="03682B3C" wp14:editId="7BDBD5B7">
            <wp:extent cx="9991725" cy="4976495"/>
            <wp:effectExtent l="0" t="0" r="9525" b="0"/>
            <wp:docPr id="3" name="Рисунок 3" descr="https://static.tildacdn.com/tild6339-6433-4066-a131-343338313664/__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tildacdn.com/tild6339-6433-4066-a131-343338313664/__27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976495"/>
                    </a:xfrm>
                    <a:prstGeom prst="rect">
                      <a:avLst/>
                    </a:prstGeom>
                    <a:noFill/>
                    <a:ln>
                      <a:noFill/>
                    </a:ln>
                  </pic:spPr>
                </pic:pic>
              </a:graphicData>
            </a:graphic>
          </wp:inline>
        </w:drawing>
      </w:r>
    </w:p>
    <w:p w14:paraId="22F67BBD"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Рис.12</w:t>
      </w:r>
    </w:p>
    <w:p w14:paraId="64F5C7DE" w14:textId="2084DFB8"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 xml:space="preserve">Для того чтобы понять это, давайте сейчас возьмём </w:t>
      </w:r>
      <w:proofErr w:type="spellStart"/>
      <w:r w:rsidRPr="002521E5">
        <w:rPr>
          <w:rFonts w:ascii="Times New Roman" w:hAnsi="Times New Roman" w:cs="Times New Roman"/>
          <w:color w:val="000000"/>
          <w:sz w:val="24"/>
          <w:szCs w:val="24"/>
        </w:rPr>
        <w:t>den</w:t>
      </w:r>
      <w:proofErr w:type="spellEnd"/>
      <w:r w:rsidRPr="002521E5">
        <w:rPr>
          <w:rFonts w:ascii="Times New Roman" w:hAnsi="Times New Roman" w:cs="Times New Roman"/>
          <w:color w:val="000000"/>
          <w:sz w:val="24"/>
          <w:szCs w:val="24"/>
        </w:rPr>
        <w:t xml:space="preserve"> и попробуем посмотреть на него как на словарь(рис.13). Получается, что у нас этот атрибут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 xml:space="preserve"> создался внутри нашего экземпляра(рис.14). Теперь при обращении к этому атрибуту, мы в первую очередь будем смотреть на атрибут, содержащийся внутри экземпляра, а не внутри класса.</w:t>
      </w:r>
      <w:r w:rsidRPr="002521E5">
        <w:rPr>
          <w:rFonts w:ascii="Times New Roman" w:hAnsi="Times New Roman" w:cs="Times New Roman"/>
          <w:noProof/>
          <w:color w:val="000000"/>
          <w:sz w:val="24"/>
          <w:szCs w:val="24"/>
        </w:rPr>
        <w:t xml:space="preserve"> </w:t>
      </w:r>
    </w:p>
    <w:p w14:paraId="4401710E" w14:textId="4F9445B5"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noProof/>
          <w:color w:val="000000"/>
          <w:sz w:val="24"/>
          <w:szCs w:val="24"/>
        </w:rPr>
        <w:lastRenderedPageBreak/>
        <w:drawing>
          <wp:inline distT="0" distB="0" distL="0" distR="0" wp14:anchorId="0642FDDC" wp14:editId="1C9BF5A2">
            <wp:extent cx="9991725" cy="4857750"/>
            <wp:effectExtent l="0" t="0" r="9525" b="0"/>
            <wp:docPr id="2" name="Рисунок 2" descr="https://static.tildacdn.com/tild3766-3965-4564-a131-303463633766/__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tildacdn.com/tild3766-3965-4564-a131-303463633766/__27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4857750"/>
                    </a:xfrm>
                    <a:prstGeom prst="rect">
                      <a:avLst/>
                    </a:prstGeom>
                    <a:noFill/>
                    <a:ln>
                      <a:noFill/>
                    </a:ln>
                  </pic:spPr>
                </pic:pic>
              </a:graphicData>
            </a:graphic>
          </wp:inline>
        </w:drawing>
      </w:r>
    </w:p>
    <w:p w14:paraId="065B0506" w14:textId="5CAA6C1E"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Рис.13</w:t>
      </w:r>
    </w:p>
    <w:p w14:paraId="6CDC6FF9" w14:textId="6F0FFFF4" w:rsidR="002521E5" w:rsidRPr="002521E5" w:rsidRDefault="002521E5" w:rsidP="002521E5">
      <w:pPr>
        <w:spacing w:after="0" w:line="240" w:lineRule="auto"/>
        <w:jc w:val="both"/>
        <w:rPr>
          <w:rFonts w:ascii="Times New Roman" w:hAnsi="Times New Roman" w:cs="Times New Roman"/>
          <w:color w:val="000000"/>
          <w:sz w:val="24"/>
          <w:szCs w:val="24"/>
        </w:rPr>
      </w:pPr>
      <w:bookmarkStart w:id="0" w:name="_GoBack"/>
      <w:r w:rsidRPr="002521E5">
        <w:rPr>
          <w:rFonts w:ascii="Times New Roman" w:hAnsi="Times New Roman" w:cs="Times New Roman"/>
          <w:noProof/>
          <w:color w:val="000000"/>
          <w:sz w:val="24"/>
          <w:szCs w:val="24"/>
        </w:rPr>
        <w:lastRenderedPageBreak/>
        <w:drawing>
          <wp:inline distT="0" distB="0" distL="0" distR="0" wp14:anchorId="53DB217C" wp14:editId="51913AA2">
            <wp:extent cx="9991725" cy="4829175"/>
            <wp:effectExtent l="0" t="0" r="9525" b="9525"/>
            <wp:docPr id="1" name="Рисунок 1" descr="https://static.tildacdn.com/tild3963-3962-4330-b131-316663613235/__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ildacdn.com/tild3963-3962-4330-b131-316663613235/__28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829175"/>
                    </a:xfrm>
                    <a:prstGeom prst="rect">
                      <a:avLst/>
                    </a:prstGeom>
                    <a:noFill/>
                    <a:ln>
                      <a:noFill/>
                    </a:ln>
                  </pic:spPr>
                </pic:pic>
              </a:graphicData>
            </a:graphic>
          </wp:inline>
        </w:drawing>
      </w:r>
      <w:bookmarkEnd w:id="0"/>
    </w:p>
    <w:p w14:paraId="5FC09785"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Рис.14</w:t>
      </w:r>
    </w:p>
    <w:p w14:paraId="7A81B117" w14:textId="77777777" w:rsidR="002521E5" w:rsidRPr="002521E5" w:rsidRDefault="002521E5" w:rsidP="002521E5">
      <w:pPr>
        <w:spacing w:after="0" w:line="240" w:lineRule="auto"/>
        <w:jc w:val="both"/>
        <w:rPr>
          <w:rFonts w:ascii="Times New Roman" w:hAnsi="Times New Roman" w:cs="Times New Roman"/>
          <w:color w:val="000000"/>
          <w:sz w:val="24"/>
          <w:szCs w:val="24"/>
        </w:rPr>
      </w:pPr>
      <w:r w:rsidRPr="002521E5">
        <w:rPr>
          <w:rFonts w:ascii="Times New Roman" w:hAnsi="Times New Roman" w:cs="Times New Roman"/>
          <w:color w:val="000000"/>
          <w:sz w:val="24"/>
          <w:szCs w:val="24"/>
        </w:rPr>
        <w:t xml:space="preserve">Вот эти различия, важно понимать, важно просто осознавать, как это работает. Как правило, классовые атрибуты используются реже, тем не менее они имеют место быть, потому что для большинства экземпляров все равно есть какие-то атрибуты, которые будут общими. В них будет необходимость при изменении, допустим, этого атрибута внутри класса, чтобы это значение передавалось ко всем экземплярам. То есть, если бы мы не создавали атрибут </w:t>
      </w:r>
      <w:proofErr w:type="spellStart"/>
      <w:r w:rsidRPr="002521E5">
        <w:rPr>
          <w:rFonts w:ascii="Times New Roman" w:hAnsi="Times New Roman" w:cs="Times New Roman"/>
          <w:color w:val="000000"/>
          <w:sz w:val="24"/>
          <w:szCs w:val="24"/>
        </w:rPr>
        <w:t>head</w:t>
      </w:r>
      <w:proofErr w:type="spellEnd"/>
      <w:r w:rsidRPr="002521E5">
        <w:rPr>
          <w:rFonts w:ascii="Times New Roman" w:hAnsi="Times New Roman" w:cs="Times New Roman"/>
          <w:color w:val="000000"/>
          <w:sz w:val="24"/>
          <w:szCs w:val="24"/>
        </w:rPr>
        <w:t xml:space="preserve"> внутри </w:t>
      </w:r>
      <w:proofErr w:type="spellStart"/>
      <w:r w:rsidRPr="002521E5">
        <w:rPr>
          <w:rFonts w:ascii="Times New Roman" w:hAnsi="Times New Roman" w:cs="Times New Roman"/>
          <w:color w:val="000000"/>
          <w:sz w:val="24"/>
          <w:szCs w:val="24"/>
        </w:rPr>
        <w:t>den</w:t>
      </w:r>
      <w:proofErr w:type="spellEnd"/>
      <w:r w:rsidRPr="002521E5">
        <w:rPr>
          <w:rFonts w:ascii="Times New Roman" w:hAnsi="Times New Roman" w:cs="Times New Roman"/>
          <w:color w:val="000000"/>
          <w:sz w:val="24"/>
          <w:szCs w:val="24"/>
        </w:rPr>
        <w:t>, при изменении этого атрибута внутри класса, изменения бы проходили в каждом экземпляре. Когда нам нужна такая логика, необходимо пользоваться именно атрибутами класса, не атрибутами экземпляра. Это и есть особенность классовых атрибутов и атрибутов экземпляров. Напоминаем, что </w:t>
      </w:r>
      <w:r w:rsidRPr="002521E5">
        <w:rPr>
          <w:rStyle w:val="a3"/>
          <w:rFonts w:ascii="Times New Roman" w:hAnsi="Times New Roman" w:cs="Times New Roman"/>
          <w:color w:val="000000"/>
          <w:sz w:val="24"/>
          <w:szCs w:val="24"/>
        </w:rPr>
        <w:t>экземпляр</w:t>
      </w:r>
      <w:r w:rsidRPr="002521E5">
        <w:rPr>
          <w:rFonts w:ascii="Times New Roman" w:hAnsi="Times New Roman" w:cs="Times New Roman"/>
          <w:color w:val="000000"/>
          <w:sz w:val="24"/>
          <w:szCs w:val="24"/>
        </w:rPr>
        <w:t> — это тот объект, который создаётся на основе класса, то есть переменная, созданная на основе этого класса.</w:t>
      </w:r>
    </w:p>
    <w:p w14:paraId="5AE3DB24" w14:textId="667B4B80" w:rsidR="00C9315B" w:rsidRPr="002521E5" w:rsidRDefault="00C9315B" w:rsidP="002521E5">
      <w:pPr>
        <w:spacing w:after="0" w:line="240" w:lineRule="auto"/>
        <w:jc w:val="both"/>
        <w:rPr>
          <w:rFonts w:ascii="Times New Roman" w:hAnsi="Times New Roman" w:cs="Times New Roman"/>
          <w:sz w:val="24"/>
          <w:szCs w:val="24"/>
        </w:rPr>
      </w:pPr>
    </w:p>
    <w:sectPr w:rsidR="00C9315B" w:rsidRPr="002521E5"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6"/>
  </w:num>
  <w:num w:numId="3">
    <w:abstractNumId w:val="8"/>
  </w:num>
  <w:num w:numId="4">
    <w:abstractNumId w:val="3"/>
  </w:num>
  <w:num w:numId="5">
    <w:abstractNumId w:val="0"/>
  </w:num>
  <w:num w:numId="6">
    <w:abstractNumId w:val="1"/>
  </w:num>
  <w:num w:numId="7">
    <w:abstractNumId w:val="2"/>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5566C"/>
    <w:rsid w:val="000A21C3"/>
    <w:rsid w:val="000A34AB"/>
    <w:rsid w:val="00111066"/>
    <w:rsid w:val="0013173C"/>
    <w:rsid w:val="00172F25"/>
    <w:rsid w:val="00186C8E"/>
    <w:rsid w:val="001E4CF2"/>
    <w:rsid w:val="001F69A1"/>
    <w:rsid w:val="00201463"/>
    <w:rsid w:val="0020723F"/>
    <w:rsid w:val="0024526A"/>
    <w:rsid w:val="002521E5"/>
    <w:rsid w:val="002D39FE"/>
    <w:rsid w:val="00362DED"/>
    <w:rsid w:val="003C615B"/>
    <w:rsid w:val="003E1181"/>
    <w:rsid w:val="004020E9"/>
    <w:rsid w:val="004103B4"/>
    <w:rsid w:val="00427358"/>
    <w:rsid w:val="0050704D"/>
    <w:rsid w:val="00565B0D"/>
    <w:rsid w:val="005726C8"/>
    <w:rsid w:val="00585956"/>
    <w:rsid w:val="005C47A5"/>
    <w:rsid w:val="005F5642"/>
    <w:rsid w:val="006C13DD"/>
    <w:rsid w:val="006F430A"/>
    <w:rsid w:val="007810AD"/>
    <w:rsid w:val="00831162"/>
    <w:rsid w:val="008826EF"/>
    <w:rsid w:val="00891DE3"/>
    <w:rsid w:val="008A2AA1"/>
    <w:rsid w:val="008E72CD"/>
    <w:rsid w:val="0091035C"/>
    <w:rsid w:val="00942F57"/>
    <w:rsid w:val="009439C8"/>
    <w:rsid w:val="009505D2"/>
    <w:rsid w:val="00971B38"/>
    <w:rsid w:val="009E48F9"/>
    <w:rsid w:val="00A04F0A"/>
    <w:rsid w:val="00A406DA"/>
    <w:rsid w:val="00A936D0"/>
    <w:rsid w:val="00AF7A5F"/>
    <w:rsid w:val="00C33378"/>
    <w:rsid w:val="00C9315B"/>
    <w:rsid w:val="00C94907"/>
    <w:rsid w:val="00CA4BDF"/>
    <w:rsid w:val="00CA640F"/>
    <w:rsid w:val="00D10932"/>
    <w:rsid w:val="00E41BE0"/>
    <w:rsid w:val="00E5285E"/>
    <w:rsid w:val="00E57353"/>
    <w:rsid w:val="00E75AD5"/>
    <w:rsid w:val="00ED6B92"/>
    <w:rsid w:val="00EF1320"/>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0F5BD-C477-4C51-B904-F84E20153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845</Words>
  <Characters>4821</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5655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2024-06-29T09:29:00Z</dcterms:created>
  <dcterms:modified xsi:type="dcterms:W3CDTF">2024-06-29T09:31:00Z</dcterms:modified>
</cp:coreProperties>
</file>